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8"/>
          <w:szCs w:val="28"/>
        </w:rPr>
      </w:pPr>
      <w:r>
        <w:rPr>
          <w:rFonts w:ascii="Times New Roman" w:eastAsia="Times New Roman" w:hAnsi="Times New Roman" w:cs="Times New Roman"/>
          <w:b/>
          <w:bCs/>
          <w:sz w:val="28"/>
          <w:szCs w:val="28"/>
        </w:rPr>
        <w:t>Дело № 05-0015/1302/2024</w:t>
      </w:r>
    </w:p>
    <w:p>
      <w:pPr>
        <w:spacing w:before="0" w:after="0"/>
        <w:jc w:val="right"/>
        <w:rPr>
          <w:sz w:val="28"/>
          <w:szCs w:val="28"/>
        </w:rPr>
      </w:pPr>
      <w:r>
        <w:rPr>
          <w:rFonts w:ascii="Times New Roman" w:eastAsia="Times New Roman" w:hAnsi="Times New Roman" w:cs="Times New Roman"/>
          <w:b/>
          <w:bCs/>
          <w:sz w:val="28"/>
          <w:szCs w:val="28"/>
        </w:rPr>
        <w:t>УИД 86MS0013-01-2024-000013-42</w:t>
      </w:r>
    </w:p>
    <w:p>
      <w:pPr>
        <w:spacing w:before="0" w:after="0"/>
        <w:jc w:val="center"/>
        <w:rPr>
          <w:sz w:val="28"/>
          <w:szCs w:val="28"/>
        </w:rPr>
      </w:pPr>
    </w:p>
    <w:p>
      <w:pPr>
        <w:spacing w:before="0" w:after="0"/>
        <w:jc w:val="center"/>
        <w:rPr>
          <w:sz w:val="28"/>
          <w:szCs w:val="28"/>
        </w:rPr>
      </w:pPr>
      <w:r>
        <w:rPr>
          <w:rFonts w:ascii="Times New Roman" w:eastAsia="Times New Roman" w:hAnsi="Times New Roman" w:cs="Times New Roman"/>
          <w:sz w:val="28"/>
          <w:szCs w:val="28"/>
        </w:rPr>
        <w:t>П О С Т А Н О В Л Е Н И Е</w:t>
      </w:r>
    </w:p>
    <w:p>
      <w:pPr>
        <w:spacing w:before="0" w:after="0"/>
        <w:jc w:val="center"/>
        <w:rPr>
          <w:sz w:val="28"/>
          <w:szCs w:val="28"/>
        </w:rPr>
      </w:pPr>
      <w:r>
        <w:rPr>
          <w:rFonts w:ascii="Times New Roman" w:eastAsia="Times New Roman" w:hAnsi="Times New Roman" w:cs="Times New Roman"/>
          <w:sz w:val="28"/>
          <w:szCs w:val="28"/>
        </w:rPr>
        <w:t>о назначении административного наказания</w:t>
      </w:r>
    </w:p>
    <w:p>
      <w:pPr>
        <w:spacing w:before="0" w:after="0"/>
        <w:rPr>
          <w:sz w:val="28"/>
          <w:szCs w:val="28"/>
        </w:rPr>
      </w:pPr>
    </w:p>
    <w:p>
      <w:pPr>
        <w:spacing w:before="0" w:after="0"/>
        <w:rPr>
          <w:sz w:val="28"/>
          <w:szCs w:val="28"/>
        </w:rPr>
      </w:pPr>
      <w:r>
        <w:rPr>
          <w:rFonts w:ascii="Times New Roman" w:eastAsia="Times New Roman" w:hAnsi="Times New Roman" w:cs="Times New Roman"/>
          <w:sz w:val="28"/>
          <w:szCs w:val="28"/>
        </w:rPr>
        <w:t>пгт</w:t>
      </w:r>
      <w:r>
        <w:rPr>
          <w:rFonts w:ascii="Times New Roman" w:eastAsia="Times New Roman" w:hAnsi="Times New Roman" w:cs="Times New Roman"/>
          <w:sz w:val="28"/>
          <w:szCs w:val="28"/>
        </w:rPr>
        <w:t xml:space="preserve">. Белый Яр,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31 января 2024 </w:t>
      </w:r>
      <w:r>
        <w:rPr>
          <w:rFonts w:ascii="Times New Roman" w:eastAsia="Times New Roman" w:hAnsi="Times New Roman" w:cs="Times New Roman"/>
          <w:sz w:val="28"/>
          <w:szCs w:val="28"/>
        </w:rPr>
        <w:t>года</w:t>
      </w:r>
    </w:p>
    <w:p>
      <w:pPr>
        <w:spacing w:before="0" w:after="0"/>
        <w:jc w:val="both"/>
        <w:rPr>
          <w:sz w:val="28"/>
          <w:szCs w:val="28"/>
        </w:rPr>
      </w:pPr>
      <w:r>
        <w:rPr>
          <w:rFonts w:ascii="Times New Roman" w:eastAsia="Times New Roman" w:hAnsi="Times New Roman" w:cs="Times New Roman"/>
          <w:sz w:val="28"/>
          <w:szCs w:val="28"/>
        </w:rPr>
        <w:t>ул. Совхозная, 3</w:t>
      </w:r>
    </w:p>
    <w:p>
      <w:pPr>
        <w:spacing w:before="0" w:after="0"/>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 xml:space="preserve">Мировой судья судебного участка № 2 Сургутского судебного района Ханты-Мансийского автономного округа – Югры Михайлова Е.Н., </w:t>
      </w:r>
    </w:p>
    <w:p>
      <w:pPr>
        <w:spacing w:before="0" w:after="0"/>
        <w:ind w:firstLine="708"/>
        <w:jc w:val="both"/>
        <w:rPr>
          <w:sz w:val="28"/>
          <w:szCs w:val="28"/>
        </w:rPr>
      </w:pPr>
      <w:r>
        <w:rPr>
          <w:rFonts w:ascii="Times New Roman" w:eastAsia="Times New Roman" w:hAnsi="Times New Roman" w:cs="Times New Roman"/>
          <w:sz w:val="28"/>
          <w:szCs w:val="28"/>
        </w:rPr>
        <w:t xml:space="preserve">рассмотрев в открытом судебном заседании материалы дела об административном правонарушении, предусмотренном ч.1 ст. 15.33.2 Кодекса Российской Федерации об административных правонарушениях, </w:t>
      </w:r>
    </w:p>
    <w:p>
      <w:pPr>
        <w:spacing w:before="0" w:after="0"/>
        <w:ind w:firstLine="708"/>
        <w:jc w:val="both"/>
        <w:rPr>
          <w:sz w:val="28"/>
          <w:szCs w:val="28"/>
        </w:rPr>
      </w:pPr>
      <w:r>
        <w:rPr>
          <w:rFonts w:ascii="Times New Roman" w:eastAsia="Times New Roman" w:hAnsi="Times New Roman" w:cs="Times New Roman"/>
          <w:sz w:val="28"/>
          <w:szCs w:val="28"/>
        </w:rPr>
        <w:t>в отношении должностного лица –</w:t>
      </w:r>
      <w:r>
        <w:rPr>
          <w:rFonts w:ascii="Times New Roman" w:eastAsia="Times New Roman" w:hAnsi="Times New Roman" w:cs="Times New Roman"/>
          <w:sz w:val="28"/>
          <w:szCs w:val="28"/>
        </w:rPr>
        <w:t xml:space="preserve"> специалиста по кадрам </w:t>
      </w:r>
      <w:r>
        <w:rPr>
          <w:rFonts w:ascii="Times New Roman" w:eastAsia="Times New Roman" w:hAnsi="Times New Roman" w:cs="Times New Roman"/>
          <w:sz w:val="28"/>
          <w:szCs w:val="28"/>
        </w:rPr>
        <w:t>федерального государственного бюджетного учреждения «Государственный п</w:t>
      </w:r>
      <w:r>
        <w:rPr>
          <w:rFonts w:ascii="Times New Roman" w:eastAsia="Times New Roman" w:hAnsi="Times New Roman" w:cs="Times New Roman"/>
          <w:sz w:val="28"/>
          <w:szCs w:val="28"/>
        </w:rPr>
        <w:t xml:space="preserve">риродный заповедник» «Юганский» </w:t>
      </w:r>
      <w:r>
        <w:rPr>
          <w:rFonts w:ascii="Times New Roman" w:eastAsia="Times New Roman" w:hAnsi="Times New Roman" w:cs="Times New Roman"/>
          <w:sz w:val="28"/>
          <w:szCs w:val="28"/>
        </w:rPr>
        <w:t>Кнурев</w:t>
      </w:r>
      <w:r>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Елен</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Михайловн</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w:t>
      </w:r>
      <w:r>
        <w:rPr>
          <w:rStyle w:val="cat-ExternalSystemDefinedgrp-33rplc-9"/>
          <w:rFonts w:ascii="Times New Roman" w:eastAsia="Times New Roman" w:hAnsi="Times New Roman" w:cs="Times New Roman"/>
          <w:sz w:val="28"/>
          <w:szCs w:val="28"/>
        </w:rPr>
        <w:t>...</w:t>
      </w:r>
      <w:r>
        <w:rPr>
          <w:rStyle w:val="cat-PassportDatagrp-22rplc-10"/>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w:t>
      </w:r>
      <w:r>
        <w:rPr>
          <w:rStyle w:val="cat-UserDefinedgrp-37rplc-12"/>
          <w:rFonts w:ascii="Times New Roman" w:eastAsia="Times New Roman" w:hAnsi="Times New Roman" w:cs="Times New Roman"/>
          <w:sz w:val="28"/>
          <w:szCs w:val="28"/>
        </w:rPr>
        <w:t>...</w:t>
      </w:r>
      <w:r>
        <w:rPr>
          <w:rFonts w:ascii="Times New Roman" w:eastAsia="Times New Roman" w:hAnsi="Times New Roman" w:cs="Times New Roman"/>
          <w:sz w:val="28"/>
          <w:szCs w:val="28"/>
        </w:rPr>
        <w:t>, зарегистрированно</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по адресу: </w:t>
      </w:r>
      <w:r>
        <w:rPr>
          <w:rStyle w:val="cat-UserDefinedgrp-38rplc-14"/>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PassportDatagrp-23rplc-18"/>
          <w:rFonts w:ascii="Times New Roman" w:eastAsia="Times New Roman" w:hAnsi="Times New Roman" w:cs="Times New Roman"/>
          <w:sz w:val="28"/>
          <w:szCs w:val="28"/>
        </w:rPr>
        <w:t>паспортные данные</w:t>
      </w:r>
      <w:r>
        <w:rPr>
          <w:rStyle w:val="cat-ExternalSystemDefinedgrp-36rplc-19"/>
          <w:rFonts w:ascii="Times New Roman" w:eastAsia="Times New Roman" w:hAnsi="Times New Roman" w:cs="Times New Roman"/>
          <w:sz w:val="28"/>
          <w:szCs w:val="28"/>
        </w:rPr>
        <w:t>...</w:t>
      </w:r>
      <w:r>
        <w:rPr>
          <w:rStyle w:val="cat-ExternalSystemDefinedgrp-35rplc-20"/>
          <w:rFonts w:ascii="Times New Roman" w:eastAsia="Times New Roman" w:hAnsi="Times New Roman" w:cs="Times New Roman"/>
          <w:sz w:val="28"/>
          <w:szCs w:val="28"/>
        </w:rPr>
        <w:t>...</w:t>
      </w:r>
      <w:r>
        <w:rPr>
          <w:rStyle w:val="cat-ExternalSystemDefinedgrp-34rplc-21"/>
          <w:rFonts w:ascii="Times New Roman" w:eastAsia="Times New Roman" w:hAnsi="Times New Roman" w:cs="Times New Roman"/>
          <w:sz w:val="28"/>
          <w:szCs w:val="28"/>
        </w:rPr>
        <w:t>...</w:t>
      </w:r>
      <w:r>
        <w:rPr>
          <w:rStyle w:val="cat-ExternalSystemDefinedgrp-32rplc-22"/>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адрес юридического лица: ХМАО-Югра,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 xml:space="preserve"> с. Угут, г</w:t>
      </w:r>
      <w:r>
        <w:rPr>
          <w:rFonts w:ascii="Times New Roman" w:eastAsia="Times New Roman" w:hAnsi="Times New Roman" w:cs="Times New Roman"/>
          <w:sz w:val="28"/>
          <w:szCs w:val="28"/>
        </w:rPr>
        <w:t>осударственный заповедник «Юганский»,</w:t>
      </w:r>
      <w:r>
        <w:rPr>
          <w:rFonts w:ascii="Times New Roman" w:eastAsia="Times New Roman" w:hAnsi="Times New Roman" w:cs="Times New Roman"/>
          <w:sz w:val="28"/>
          <w:szCs w:val="28"/>
        </w:rPr>
        <w:t xml:space="preserve"> </w:t>
      </w:r>
    </w:p>
    <w:p>
      <w:pPr>
        <w:spacing w:before="0" w:after="0"/>
        <w:ind w:firstLine="708"/>
        <w:jc w:val="center"/>
        <w:rPr>
          <w:sz w:val="28"/>
          <w:szCs w:val="28"/>
        </w:rPr>
      </w:pP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СТАНОВИЛ:</w:t>
      </w:r>
    </w:p>
    <w:p>
      <w:pPr>
        <w:spacing w:before="0" w:after="0"/>
        <w:ind w:firstLine="706"/>
        <w:jc w:val="both"/>
        <w:rPr>
          <w:sz w:val="28"/>
          <w:szCs w:val="28"/>
        </w:rPr>
      </w:pPr>
      <w:r>
        <w:rPr>
          <w:rFonts w:ascii="Times New Roman" w:eastAsia="Times New Roman" w:hAnsi="Times New Roman" w:cs="Times New Roman"/>
          <w:sz w:val="28"/>
          <w:szCs w:val="28"/>
        </w:rPr>
        <w:t>Кнурева</w:t>
      </w:r>
      <w:r>
        <w:rPr>
          <w:rFonts w:ascii="Times New Roman" w:eastAsia="Times New Roman" w:hAnsi="Times New Roman" w:cs="Times New Roman"/>
          <w:sz w:val="28"/>
          <w:szCs w:val="28"/>
        </w:rPr>
        <w:t xml:space="preserve"> Е.М.</w:t>
      </w:r>
      <w:r>
        <w:rPr>
          <w:rFonts w:ascii="Times New Roman" w:eastAsia="Times New Roman" w:hAnsi="Times New Roman" w:cs="Times New Roman"/>
          <w:sz w:val="28"/>
          <w:szCs w:val="28"/>
        </w:rPr>
        <w:t>, являясь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специалист</w:t>
      </w:r>
      <w:r>
        <w:rPr>
          <w:rFonts w:ascii="Times New Roman" w:eastAsia="Times New Roman" w:hAnsi="Times New Roman" w:cs="Times New Roman"/>
          <w:sz w:val="28"/>
          <w:szCs w:val="28"/>
        </w:rPr>
        <w:t xml:space="preserve">ом </w:t>
      </w:r>
      <w:r>
        <w:rPr>
          <w:rFonts w:ascii="Times New Roman" w:eastAsia="Times New Roman" w:hAnsi="Times New Roman" w:cs="Times New Roman"/>
          <w:sz w:val="28"/>
          <w:szCs w:val="28"/>
        </w:rPr>
        <w:t>по кадрам федерального государственного бюджетного учреждения «Государственный природный заповедник» «Юганский»</w:t>
      </w:r>
      <w:r>
        <w:rPr>
          <w:rFonts w:ascii="Times New Roman" w:eastAsia="Times New Roman" w:hAnsi="Times New Roman" w:cs="Times New Roman"/>
          <w:sz w:val="28"/>
          <w:szCs w:val="28"/>
        </w:rPr>
        <w:t xml:space="preserve"> по месту нахождения юридического лица по адресу: ХМАО-Югра,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Угут, государственный заповедник «Юганский»,</w:t>
      </w:r>
      <w:r>
        <w:rPr>
          <w:rFonts w:ascii="Times New Roman" w:eastAsia="Times New Roman" w:hAnsi="Times New Roman" w:cs="Times New Roman"/>
          <w:sz w:val="28"/>
          <w:szCs w:val="28"/>
        </w:rPr>
        <w:t xml:space="preserve"> 21.06.2023 </w:t>
      </w:r>
      <w:r>
        <w:rPr>
          <w:rFonts w:ascii="Times New Roman" w:eastAsia="Times New Roman" w:hAnsi="Times New Roman" w:cs="Times New Roman"/>
          <w:sz w:val="28"/>
          <w:szCs w:val="28"/>
        </w:rPr>
        <w:t>года в 00:01 часов не представила как страхователь в органы Пенсионного фонда Российской Федерации по месту регистрации юридического лица сведения по форме ЕФС-1 ГПД обращение 101-23-00</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1988</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5797 </w:t>
      </w:r>
      <w:r>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одно </w:t>
      </w:r>
      <w:r>
        <w:rPr>
          <w:rFonts w:ascii="Times New Roman" w:eastAsia="Times New Roman" w:hAnsi="Times New Roman" w:cs="Times New Roman"/>
          <w:sz w:val="28"/>
          <w:szCs w:val="28"/>
        </w:rPr>
        <w:t>застрахованн</w:t>
      </w:r>
      <w:r>
        <w:rPr>
          <w:rFonts w:ascii="Times New Roman" w:eastAsia="Times New Roman" w:hAnsi="Times New Roman" w:cs="Times New Roman"/>
          <w:sz w:val="28"/>
          <w:szCs w:val="28"/>
        </w:rPr>
        <w:t xml:space="preserve">ое </w:t>
      </w:r>
      <w:r>
        <w:rPr>
          <w:rFonts w:ascii="Times New Roman" w:eastAsia="Times New Roman" w:hAnsi="Times New Roman" w:cs="Times New Roman"/>
          <w:sz w:val="28"/>
          <w:szCs w:val="28"/>
        </w:rPr>
        <w:t>лиц</w:t>
      </w:r>
      <w:r>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t xml:space="preserve">в установленный срок, чем был нарушен пункт 6 статьи 11 Федерального закона Российской Федерации от 01.04.1996 N 27-ФЗ "Об обязательном индивидуальном (персонифицированном) учете в системе обязательного пенсионного страхования", предусматривающих представление страхователем в указанный орган необходимых сведений не позднее рабочего дня, следующего за днем заключения с застрахованным лицом соответствующего договора, а в случае прекращения договора не позднее рабочего дня, следующего за днем его прекращения. Фактически данные сведения предоставлены </w:t>
      </w:r>
      <w:r>
        <w:rPr>
          <w:rFonts w:ascii="Times New Roman" w:eastAsia="Times New Roman" w:hAnsi="Times New Roman" w:cs="Times New Roman"/>
          <w:sz w:val="28"/>
          <w:szCs w:val="28"/>
        </w:rPr>
        <w:t xml:space="preserve">19.10.2023 </w:t>
      </w:r>
      <w:r>
        <w:rPr>
          <w:rFonts w:ascii="Times New Roman" w:eastAsia="Times New Roman" w:hAnsi="Times New Roman" w:cs="Times New Roman"/>
          <w:sz w:val="28"/>
          <w:szCs w:val="28"/>
        </w:rPr>
        <w:t>г., то есть с нарушенным сроком.</w:t>
      </w:r>
    </w:p>
    <w:p>
      <w:pPr>
        <w:spacing w:before="0" w:after="0"/>
        <w:ind w:firstLine="706"/>
        <w:jc w:val="both"/>
        <w:rPr>
          <w:sz w:val="28"/>
          <w:szCs w:val="28"/>
        </w:rPr>
      </w:pPr>
      <w:r>
        <w:rPr>
          <w:rFonts w:ascii="Times New Roman" w:eastAsia="Times New Roman" w:hAnsi="Times New Roman" w:cs="Times New Roman"/>
          <w:sz w:val="28"/>
          <w:szCs w:val="28"/>
        </w:rPr>
        <w:t>В отношении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Кнурев</w:t>
      </w:r>
      <w:r>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Е.М. </w:t>
      </w:r>
      <w:r>
        <w:rPr>
          <w:rFonts w:ascii="Times New Roman" w:eastAsia="Times New Roman" w:hAnsi="Times New Roman" w:cs="Times New Roman"/>
          <w:sz w:val="28"/>
          <w:szCs w:val="28"/>
        </w:rPr>
        <w:t>составлен протокол об админист</w:t>
      </w:r>
      <w:r>
        <w:rPr>
          <w:rFonts w:ascii="Times New Roman" w:eastAsia="Times New Roman" w:hAnsi="Times New Roman" w:cs="Times New Roman"/>
          <w:sz w:val="28"/>
          <w:szCs w:val="28"/>
        </w:rPr>
        <w:t>ративном правонарушении, предусмотренном ч.1 ст. 15.33.2 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АП РФ.</w:t>
      </w:r>
    </w:p>
    <w:p>
      <w:pPr>
        <w:spacing w:before="5" w:after="0" w:line="317" w:lineRule="atLeast"/>
        <w:ind w:left="5" w:right="29" w:firstLine="701"/>
        <w:jc w:val="both"/>
      </w:pPr>
      <w:r>
        <w:rPr>
          <w:rFonts w:ascii="Times New Roman" w:eastAsia="Times New Roman" w:hAnsi="Times New Roman" w:cs="Times New Roman"/>
          <w:sz w:val="28"/>
          <w:szCs w:val="28"/>
        </w:rPr>
        <w:t>Кнурева</w:t>
      </w:r>
      <w:r>
        <w:rPr>
          <w:rFonts w:ascii="Times New Roman" w:eastAsia="Times New Roman" w:hAnsi="Times New Roman" w:cs="Times New Roman"/>
          <w:sz w:val="28"/>
          <w:szCs w:val="28"/>
        </w:rPr>
        <w:t xml:space="preserve"> Е.М. </w:t>
      </w:r>
      <w:r>
        <w:rPr>
          <w:rFonts w:ascii="Times New Roman" w:eastAsia="Times New Roman" w:hAnsi="Times New Roman" w:cs="Times New Roman"/>
          <w:sz w:val="28"/>
          <w:szCs w:val="28"/>
        </w:rPr>
        <w:t>извещенная о времени и месте рассмотрения дела, в судебное заседание не явилась, ходатайств об отложении дела не заявляла, её явка не была признана судом обязательной.</w:t>
      </w:r>
    </w:p>
    <w:p>
      <w:pPr>
        <w:spacing w:before="5" w:after="0" w:line="317" w:lineRule="atLeast"/>
        <w:ind w:left="5" w:right="29" w:firstLine="701"/>
        <w:jc w:val="both"/>
      </w:pPr>
      <w:r>
        <w:rPr>
          <w:rFonts w:ascii="Times New Roman" w:eastAsia="Times New Roman" w:hAnsi="Times New Roman" w:cs="Times New Roman"/>
          <w:sz w:val="28"/>
          <w:szCs w:val="28"/>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w:t>
      </w:r>
      <w:r>
        <w:rPr>
          <w:rFonts w:ascii="Times New Roman" w:eastAsia="Times New Roman" w:hAnsi="Times New Roman" w:cs="Times New Roman"/>
          <w:sz w:val="28"/>
          <w:szCs w:val="28"/>
        </w:rPr>
        <w:t>установлено</w:t>
      </w:r>
      <w:r>
        <w:rPr>
          <w:rFonts w:ascii="Times New Roman" w:eastAsia="Times New Roman" w:hAnsi="Times New Roman" w:cs="Times New Roman"/>
          <w:sz w:val="28"/>
          <w:szCs w:val="28"/>
        </w:rPr>
        <w:t xml:space="preserve"> и мировой судья продолжил рассмотрение в отсутствие лица, в отношении которого ведется производство по делу.</w:t>
      </w:r>
    </w:p>
    <w:p>
      <w:pPr>
        <w:spacing w:before="5" w:after="0" w:line="317" w:lineRule="atLeast"/>
        <w:ind w:left="5" w:right="29" w:firstLine="701"/>
        <w:jc w:val="both"/>
      </w:pPr>
      <w:r>
        <w:rPr>
          <w:rFonts w:ascii="Times New Roman" w:eastAsia="Times New Roman" w:hAnsi="Times New Roman" w:cs="Times New Roman"/>
          <w:sz w:val="28"/>
          <w:szCs w:val="28"/>
        </w:rPr>
        <w:t>При таких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стоятельствах, судья считает возможным рассмотреть дело в отсутствие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Кнурев</w:t>
      </w:r>
      <w:r>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имеющимся в деле материалам.</w:t>
      </w:r>
    </w:p>
    <w:p>
      <w:pPr>
        <w:spacing w:before="5" w:after="0" w:line="317" w:lineRule="atLeast"/>
        <w:ind w:left="5" w:right="29" w:firstLine="701"/>
        <w:jc w:val="both"/>
      </w:pPr>
      <w:r>
        <w:rPr>
          <w:rFonts w:ascii="Times New Roman" w:eastAsia="Times New Roman" w:hAnsi="Times New Roman" w:cs="Times New Roman"/>
          <w:sz w:val="28"/>
          <w:szCs w:val="28"/>
        </w:rPr>
        <w:t>Исследовав материалы дела об административном правонарушении, прихожу к следующему.</w:t>
      </w:r>
    </w:p>
    <w:p>
      <w:pPr>
        <w:spacing w:before="5" w:after="0" w:line="317" w:lineRule="atLeast"/>
        <w:ind w:left="5" w:right="29" w:firstLine="701"/>
        <w:jc w:val="both"/>
      </w:pPr>
      <w:r>
        <w:rPr>
          <w:rFonts w:ascii="Times New Roman" w:eastAsia="Times New Roman" w:hAnsi="Times New Roman" w:cs="Times New Roman"/>
          <w:sz w:val="28"/>
          <w:szCs w:val="28"/>
        </w:rPr>
        <w:t>Административным правонарушением признается противоправное, виновное действие (бездействие) физического или юридического лица,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 (пункт 1 статья 2.1 Кодекса Российской Федерации об административных правонарушениях).</w:t>
      </w:r>
    </w:p>
    <w:p>
      <w:pPr>
        <w:spacing w:before="5" w:after="0" w:line="317" w:lineRule="atLeast"/>
        <w:ind w:left="5" w:right="29" w:firstLine="701"/>
        <w:jc w:val="both"/>
      </w:pPr>
      <w:r>
        <w:rPr>
          <w:rFonts w:ascii="Times New Roman" w:eastAsia="Times New Roman" w:hAnsi="Times New Roman" w:cs="Times New Roman"/>
          <w:sz w:val="28"/>
          <w:szCs w:val="28"/>
        </w:rPr>
        <w:t>В соответствии со статьей 24.1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w:t>
      </w:r>
    </w:p>
    <w:p>
      <w:pPr>
        <w:spacing w:before="5" w:after="0" w:line="317" w:lineRule="atLeast"/>
        <w:ind w:left="5" w:right="29" w:firstLine="701"/>
        <w:jc w:val="both"/>
      </w:pPr>
      <w:r>
        <w:rPr>
          <w:rFonts w:ascii="Times New Roman" w:eastAsia="Times New Roman" w:hAnsi="Times New Roman" w:cs="Times New Roman"/>
          <w:sz w:val="28"/>
          <w:szCs w:val="28"/>
        </w:rPr>
        <w:t>Частью 1 статьи 15.33.2 Кодекса Российской Федерации об административных правонарушениях установлена административная ответственность за 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искаженном виде.</w:t>
      </w:r>
    </w:p>
    <w:p>
      <w:pPr>
        <w:spacing w:before="5" w:after="0" w:line="317" w:lineRule="atLeast"/>
        <w:ind w:left="5" w:right="29" w:firstLine="701"/>
        <w:jc w:val="both"/>
      </w:pPr>
      <w:r>
        <w:rPr>
          <w:rFonts w:ascii="Times New Roman" w:eastAsia="Times New Roman" w:hAnsi="Times New Roman" w:cs="Times New Roman"/>
          <w:sz w:val="28"/>
          <w:szCs w:val="28"/>
        </w:rPr>
        <w:t>Правовая основа и принципы организации индивидуального (персонифицированного) учета сведений о гражданах, на которых распространяется действие законодательства Российской Федерации об обязательном пенсионном страховании, устанавливаются Федеральным законом от 01.04.1996 N 27-ФЗ "Об индивидуальном (персонифицированном) учете в системе обязательного пенсионного страхования" /далее - Федерального закона от 01.04.1996 N 27-ФЗ/.</w:t>
      </w:r>
    </w:p>
    <w:p>
      <w:pPr>
        <w:spacing w:before="5" w:after="0" w:line="317" w:lineRule="atLeast"/>
        <w:ind w:left="5" w:right="29" w:firstLine="701"/>
        <w:jc w:val="both"/>
      </w:pPr>
      <w:r>
        <w:rPr>
          <w:rFonts w:ascii="Times New Roman" w:eastAsia="Times New Roman" w:hAnsi="Times New Roman" w:cs="Times New Roman"/>
          <w:sz w:val="28"/>
          <w:szCs w:val="28"/>
        </w:rPr>
        <w:t>В соответствии с пунктом 1 статьи 11 указанного Федерального закона от 01.04.1996 N 27-ФЗ страхователи представляют предусмотренные пунктами 2 - 2.2 настоящей статьи сведения для индивидуального (персонифицированного) учета в органы Пенсионного фонда Российской Федерации по месту их регистрации.</w:t>
      </w:r>
    </w:p>
    <w:p>
      <w:pPr>
        <w:spacing w:before="5" w:after="0" w:line="317" w:lineRule="atLeast"/>
        <w:ind w:left="5" w:right="29" w:firstLine="701"/>
        <w:jc w:val="both"/>
      </w:pPr>
      <w:r>
        <w:rPr>
          <w:rFonts w:ascii="Times New Roman" w:eastAsia="Times New Roman" w:hAnsi="Times New Roman" w:cs="Times New Roman"/>
          <w:sz w:val="28"/>
          <w:szCs w:val="28"/>
        </w:rPr>
        <w:t xml:space="preserve">Согласно пункту 6 статьи 11 Федерального закона от 01.04.1996 N 27-ФЗ страхователь предоставляет сведения, указанные в подпункте 5 пункта 2 </w:t>
      </w:r>
      <w:r>
        <w:rPr>
          <w:rFonts w:ascii="Times New Roman" w:eastAsia="Times New Roman" w:hAnsi="Times New Roman" w:cs="Times New Roman"/>
          <w:sz w:val="28"/>
          <w:szCs w:val="28"/>
        </w:rPr>
        <w:t>настоящей статьи, представляются не позднее рабочего дня, следующего за днем заключения с застрахованным лицом соответствующего договора, а в случае прекращения договора не позднее рабочего дня, следующего за днем его прекращения.</w:t>
      </w:r>
    </w:p>
    <w:p>
      <w:pPr>
        <w:spacing w:before="5" w:after="0" w:line="317" w:lineRule="atLeast"/>
        <w:ind w:left="5" w:right="29" w:firstLine="701"/>
        <w:jc w:val="both"/>
      </w:pPr>
      <w:r>
        <w:rPr>
          <w:rFonts w:ascii="Times New Roman" w:eastAsia="Times New Roman" w:hAnsi="Times New Roman" w:cs="Times New Roman"/>
          <w:sz w:val="28"/>
          <w:szCs w:val="28"/>
        </w:rPr>
        <w:t>Согласно пункту 5 части 2 статьи 11 Федерального закона от 01.04.1996 N 27-ФЗ страхователи представляют в органы Пенсионного фонда Российской Федерации по месту их регистрации сведения о каждом работающем у них застрахованном лице, в том числе, сведения о периодах деятельности, включаемых в стаж на соответствующих видах работ, определяемых особыми условиями труда, работой в районах Крайнего Севера и приравненных к ним местностях.</w:t>
      </w:r>
    </w:p>
    <w:p>
      <w:pPr>
        <w:spacing w:before="5" w:after="0" w:line="317" w:lineRule="atLeast"/>
        <w:ind w:left="5" w:right="29" w:firstLine="701"/>
        <w:jc w:val="both"/>
      </w:pPr>
      <w:r>
        <w:rPr>
          <w:rFonts w:ascii="Times New Roman" w:eastAsia="Times New Roman" w:hAnsi="Times New Roman" w:cs="Times New Roman"/>
          <w:sz w:val="28"/>
          <w:szCs w:val="28"/>
        </w:rPr>
        <w:t>За непредставление в установленные сроки индивидуальных сведений о каждом застрахованном лице либо представление страхователем неполных и (или) недостоверных сведений о застрахованных лицах страхователь несет ответственность в соответствии со статьей 17 Федерального закона от 01.04.1996 N27-ФЗ.</w:t>
      </w:r>
    </w:p>
    <w:p>
      <w:pPr>
        <w:spacing w:before="5" w:after="0" w:line="317" w:lineRule="atLeast"/>
        <w:ind w:left="5" w:right="29" w:firstLine="701"/>
        <w:jc w:val="both"/>
      </w:pPr>
      <w:r>
        <w:rPr>
          <w:rFonts w:ascii="Times New Roman" w:eastAsia="Times New Roman" w:hAnsi="Times New Roman" w:cs="Times New Roman"/>
          <w:sz w:val="28"/>
          <w:szCs w:val="28"/>
        </w:rPr>
        <w:t xml:space="preserve">Факт совершения </w:t>
      </w:r>
      <w:r>
        <w:rPr>
          <w:rFonts w:ascii="Times New Roman" w:eastAsia="Times New Roman" w:hAnsi="Times New Roman" w:cs="Times New Roman"/>
          <w:sz w:val="28"/>
          <w:szCs w:val="28"/>
        </w:rPr>
        <w:t>Кнурев</w:t>
      </w:r>
      <w:r>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Е.М. </w:t>
      </w:r>
      <w:r>
        <w:rPr>
          <w:rFonts w:ascii="Times New Roman" w:eastAsia="Times New Roman" w:hAnsi="Times New Roman" w:cs="Times New Roman"/>
          <w:sz w:val="28"/>
          <w:szCs w:val="28"/>
        </w:rPr>
        <w:t>административного правонарушения подтверждается совокупностью доказательств, допустимость и достоверность которых сомнений не вызывают, а именно:</w:t>
      </w:r>
      <w:r>
        <w:rPr>
          <w:rFonts w:ascii="Times New Roman" w:eastAsia="Times New Roman" w:hAnsi="Times New Roman" w:cs="Times New Roman"/>
          <w:sz w:val="28"/>
          <w:szCs w:val="28"/>
        </w:rPr>
        <w:t xml:space="preserve"> актом о выявлении правонарушения в сфере законодательства Российской Федерации об индивидуальном (персонифицированном) учете в системе обязательного пенсионного страхования, уведомлением о составлении протокола об административном правонарушении, отчетом об извещении, реестрами почтовых отправлений, сведениями о застрахованных лицах, выпиской из ЕГРЮЛ в отношении юридического лица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федерального государственного бюджетного учреждения «Государственный природный заповедник» «Юганский»</w:t>
      </w:r>
      <w:r>
        <w:rPr>
          <w:rFonts w:ascii="Times New Roman" w:eastAsia="Times New Roman" w:hAnsi="Times New Roman" w:cs="Times New Roman"/>
          <w:sz w:val="28"/>
          <w:szCs w:val="28"/>
        </w:rPr>
        <w:t>, протоколом об административном правонарушении №</w:t>
      </w:r>
      <w:r>
        <w:rPr>
          <w:rFonts w:ascii="Times New Roman" w:eastAsia="Times New Roman" w:hAnsi="Times New Roman" w:cs="Times New Roman"/>
          <w:sz w:val="28"/>
          <w:szCs w:val="28"/>
        </w:rPr>
        <w:t xml:space="preserve"> 12195</w:t>
      </w:r>
      <w:r>
        <w:rPr>
          <w:rFonts w:ascii="Times New Roman" w:eastAsia="Times New Roman" w:hAnsi="Times New Roman" w:cs="Times New Roman"/>
          <w:sz w:val="28"/>
          <w:szCs w:val="28"/>
        </w:rPr>
        <w:t xml:space="preserve">/2023 от </w:t>
      </w:r>
      <w:r>
        <w:rPr>
          <w:rFonts w:ascii="Times New Roman" w:eastAsia="Times New Roman" w:hAnsi="Times New Roman" w:cs="Times New Roman"/>
          <w:sz w:val="28"/>
          <w:szCs w:val="28"/>
        </w:rPr>
        <w:t xml:space="preserve">18 декабря </w:t>
      </w:r>
      <w:r>
        <w:rPr>
          <w:rFonts w:ascii="Times New Roman" w:eastAsia="Times New Roman" w:hAnsi="Times New Roman" w:cs="Times New Roman"/>
          <w:sz w:val="28"/>
          <w:szCs w:val="28"/>
        </w:rPr>
        <w:t xml:space="preserve">2023 года. </w:t>
      </w:r>
    </w:p>
    <w:p>
      <w:pPr>
        <w:spacing w:before="5" w:after="0" w:line="317" w:lineRule="atLeast"/>
        <w:ind w:left="5" w:right="29" w:firstLine="701"/>
        <w:jc w:val="both"/>
      </w:pPr>
      <w:r>
        <w:rPr>
          <w:rFonts w:ascii="Times New Roman" w:eastAsia="Times New Roman" w:hAnsi="Times New Roman" w:cs="Times New Roman"/>
          <w:sz w:val="28"/>
          <w:szCs w:val="28"/>
        </w:rPr>
        <w:t>Оценив представленные доказательства всесторонне, полно, объективно, в их совокупности, в соответствии с требованиями ст. 26.11 КоАП РФ, судья приходит к выводу о виновности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Кнуревой</w:t>
      </w:r>
      <w:r>
        <w:rPr>
          <w:rFonts w:ascii="Times New Roman" w:eastAsia="Times New Roman" w:hAnsi="Times New Roman" w:cs="Times New Roman"/>
          <w:sz w:val="28"/>
          <w:szCs w:val="28"/>
        </w:rPr>
        <w:t xml:space="preserve"> Е.М.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совершении административного правонарушения, предусмотренного ч.1 ст. 15.33.2 КоАП РФ.</w:t>
      </w:r>
    </w:p>
    <w:p>
      <w:pPr>
        <w:spacing w:before="5" w:after="0" w:line="317" w:lineRule="atLeast"/>
        <w:ind w:left="5" w:right="29" w:firstLine="701"/>
        <w:jc w:val="both"/>
      </w:pPr>
      <w:r>
        <w:rPr>
          <w:rFonts w:ascii="Times New Roman" w:eastAsia="Times New Roman" w:hAnsi="Times New Roman" w:cs="Times New Roman"/>
          <w:sz w:val="28"/>
          <w:szCs w:val="28"/>
        </w:rPr>
        <w:t xml:space="preserve">Мировой судья, исследовав и оценив представленные доказательства, </w:t>
      </w:r>
      <w:r>
        <w:rPr>
          <w:rFonts w:ascii="Times New Roman" w:eastAsia="Times New Roman" w:hAnsi="Times New Roman" w:cs="Times New Roman"/>
          <w:sz w:val="28"/>
          <w:szCs w:val="28"/>
        </w:rPr>
        <w:t>уста-</w:t>
      </w:r>
      <w:r>
        <w:rPr>
          <w:rFonts w:ascii="Times New Roman" w:eastAsia="Times New Roman" w:hAnsi="Times New Roman" w:cs="Times New Roman"/>
          <w:sz w:val="28"/>
          <w:szCs w:val="28"/>
        </w:rPr>
        <w:t>новил</w:t>
      </w:r>
      <w:r>
        <w:rPr>
          <w:rFonts w:ascii="Times New Roman" w:eastAsia="Times New Roman" w:hAnsi="Times New Roman" w:cs="Times New Roman"/>
          <w:sz w:val="28"/>
          <w:szCs w:val="28"/>
        </w:rPr>
        <w:t>, что в</w:t>
      </w:r>
      <w:r>
        <w:rPr>
          <w:rFonts w:ascii="Times New Roman" w:eastAsia="Times New Roman" w:hAnsi="Times New Roman" w:cs="Times New Roman"/>
          <w:sz w:val="28"/>
          <w:szCs w:val="28"/>
        </w:rPr>
        <w:t xml:space="preserve"> ФГБУ </w:t>
      </w:r>
      <w:r>
        <w:rPr>
          <w:rFonts w:ascii="Times New Roman" w:eastAsia="Times New Roman" w:hAnsi="Times New Roman" w:cs="Times New Roman"/>
          <w:sz w:val="28"/>
          <w:szCs w:val="28"/>
        </w:rPr>
        <w:t>«Государственный природный заповедник» «Юганский»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предусмотрена должность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специалиста по кадрам, ответственного за передачу в Пенсионный фонд сведений о трудовой деятельности работников, которую занимает </w:t>
      </w:r>
      <w:r>
        <w:rPr>
          <w:rFonts w:ascii="Times New Roman" w:eastAsia="Times New Roman" w:hAnsi="Times New Roman" w:cs="Times New Roman"/>
          <w:sz w:val="28"/>
          <w:szCs w:val="28"/>
        </w:rPr>
        <w:t>Кнурев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Е.М.</w:t>
      </w:r>
    </w:p>
    <w:p>
      <w:pPr>
        <w:spacing w:before="5" w:after="0" w:line="317" w:lineRule="atLeast"/>
        <w:ind w:left="5" w:right="29" w:firstLine="701"/>
        <w:jc w:val="both"/>
      </w:pPr>
      <w:r>
        <w:rPr>
          <w:rFonts w:ascii="Times New Roman" w:eastAsia="Times New Roman" w:hAnsi="Times New Roman" w:cs="Times New Roman"/>
          <w:sz w:val="28"/>
          <w:szCs w:val="28"/>
        </w:rPr>
        <w:t xml:space="preserve">Деяние </w:t>
      </w:r>
      <w:r>
        <w:rPr>
          <w:rFonts w:ascii="Times New Roman" w:eastAsia="Times New Roman" w:hAnsi="Times New Roman" w:cs="Times New Roman"/>
          <w:sz w:val="28"/>
          <w:szCs w:val="28"/>
        </w:rPr>
        <w:t>Кнуревой</w:t>
      </w:r>
      <w:r>
        <w:rPr>
          <w:rFonts w:ascii="Times New Roman" w:eastAsia="Times New Roman" w:hAnsi="Times New Roman" w:cs="Times New Roman"/>
          <w:sz w:val="28"/>
          <w:szCs w:val="28"/>
        </w:rPr>
        <w:t xml:space="preserve"> Е.М.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судья квалифицирует по ч.1 ст. 15.33.2 КоАП РФ – 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w:t>
      </w:r>
    </w:p>
    <w:p>
      <w:pPr>
        <w:spacing w:before="0" w:after="0"/>
        <w:ind w:firstLine="708"/>
        <w:jc w:val="both"/>
        <w:rPr>
          <w:sz w:val="28"/>
          <w:szCs w:val="28"/>
        </w:rPr>
      </w:pPr>
      <w:r>
        <w:rPr>
          <w:rFonts w:ascii="Times New Roman" w:eastAsia="Times New Roman" w:hAnsi="Times New Roman" w:cs="Times New Roman"/>
          <w:sz w:val="28"/>
          <w:szCs w:val="28"/>
        </w:rPr>
        <w:t xml:space="preserve">Назначая </w:t>
      </w:r>
      <w:r>
        <w:rPr>
          <w:rFonts w:ascii="Times New Roman" w:eastAsia="Times New Roman" w:hAnsi="Times New Roman" w:cs="Times New Roman"/>
          <w:sz w:val="28"/>
          <w:szCs w:val="28"/>
        </w:rPr>
        <w:t>Кнуревой</w:t>
      </w:r>
      <w:r>
        <w:rPr>
          <w:rFonts w:ascii="Times New Roman" w:eastAsia="Times New Roman" w:hAnsi="Times New Roman" w:cs="Times New Roman"/>
          <w:sz w:val="28"/>
          <w:szCs w:val="28"/>
        </w:rPr>
        <w:t xml:space="preserve"> Е.М.</w:t>
      </w:r>
      <w:r>
        <w:rPr>
          <w:rFonts w:ascii="Times New Roman" w:eastAsia="Times New Roman" w:hAnsi="Times New Roman" w:cs="Times New Roman"/>
          <w:sz w:val="28"/>
          <w:szCs w:val="28"/>
        </w:rPr>
        <w:t xml:space="preserve"> а</w:t>
      </w:r>
      <w:r>
        <w:rPr>
          <w:rFonts w:ascii="Times New Roman" w:eastAsia="Times New Roman" w:hAnsi="Times New Roman" w:cs="Times New Roman"/>
          <w:sz w:val="28"/>
          <w:szCs w:val="28"/>
        </w:rPr>
        <w:t>дминистративное наказание, обстоятельств, предусмотренных ст. 4.2 Кодекса Российской Федерации об административных правонарушениях, и смягчающих административную ответственность, в судебном заседании не установлено.</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бстоятельств, отягчающих административную ответственность </w:t>
      </w:r>
      <w:r>
        <w:rPr>
          <w:rFonts w:ascii="Times New Roman" w:eastAsia="Times New Roman" w:hAnsi="Times New Roman" w:cs="Times New Roman"/>
          <w:sz w:val="28"/>
          <w:szCs w:val="28"/>
        </w:rPr>
        <w:t>Кнуревой</w:t>
      </w:r>
      <w:r>
        <w:rPr>
          <w:rFonts w:ascii="Times New Roman" w:eastAsia="Times New Roman" w:hAnsi="Times New Roman" w:cs="Times New Roman"/>
          <w:sz w:val="28"/>
          <w:szCs w:val="28"/>
        </w:rPr>
        <w:t xml:space="preserve"> Е.М.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судья не усматривает. </w:t>
      </w:r>
    </w:p>
    <w:p>
      <w:pPr>
        <w:spacing w:before="5" w:after="0" w:line="317" w:lineRule="atLeast"/>
        <w:ind w:left="5" w:right="29" w:firstLine="701"/>
        <w:jc w:val="both"/>
      </w:pPr>
      <w:r>
        <w:rPr>
          <w:rFonts w:ascii="Times New Roman" w:eastAsia="Times New Roman" w:hAnsi="Times New Roman" w:cs="Times New Roman"/>
          <w:sz w:val="28"/>
          <w:szCs w:val="28"/>
        </w:rPr>
        <w:t>Обстоятельств, исключающих производство по делу, не имеется.</w:t>
      </w:r>
    </w:p>
    <w:p>
      <w:pPr>
        <w:spacing w:before="5" w:after="0" w:line="317" w:lineRule="atLeast"/>
        <w:ind w:left="5" w:right="29" w:firstLine="701"/>
        <w:jc w:val="both"/>
      </w:pPr>
      <w:r>
        <w:rPr>
          <w:rFonts w:ascii="Times New Roman" w:eastAsia="Times New Roman" w:hAnsi="Times New Roman" w:cs="Times New Roman"/>
          <w:sz w:val="28"/>
          <w:szCs w:val="28"/>
        </w:rPr>
        <w:t xml:space="preserve">Срок давности, установленный ст. 4.5 КоАП РФ для привлечения к административной ответственности, на момент рассмотрения дела судом не истек. Оснований для применения положений статьи 2.9 КоАП РФ не имеется. </w:t>
      </w:r>
    </w:p>
    <w:p>
      <w:pPr>
        <w:spacing w:before="5" w:after="0" w:line="317" w:lineRule="atLeast"/>
        <w:ind w:left="5" w:right="29" w:firstLine="701"/>
        <w:jc w:val="both"/>
      </w:pPr>
      <w:r>
        <w:rPr>
          <w:rFonts w:ascii="Times New Roman" w:eastAsia="Times New Roman" w:hAnsi="Times New Roman" w:cs="Times New Roman"/>
          <w:sz w:val="28"/>
          <w:szCs w:val="28"/>
        </w:rPr>
        <w:t>Из материалов дела наличие признаков малозначительности административного правонарушения не усматривается.</w:t>
      </w:r>
    </w:p>
    <w:p>
      <w:pPr>
        <w:spacing w:before="5" w:after="0" w:line="317" w:lineRule="atLeast"/>
        <w:ind w:left="5" w:right="29" w:firstLine="701"/>
        <w:jc w:val="both"/>
      </w:pPr>
      <w:r>
        <w:rPr>
          <w:rFonts w:ascii="Times New Roman" w:eastAsia="Times New Roman" w:hAnsi="Times New Roman" w:cs="Times New Roman"/>
          <w:sz w:val="28"/>
          <w:szCs w:val="28"/>
        </w:rPr>
        <w:t>Согласно части 1 статьи 4.1 Кодекса Российской Федерации об административных правонарушениях,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w:t>
      </w:r>
    </w:p>
    <w:p>
      <w:pPr>
        <w:spacing w:before="5" w:after="0" w:line="317" w:lineRule="atLeast"/>
        <w:ind w:left="5" w:right="29" w:firstLine="701"/>
        <w:jc w:val="both"/>
      </w:pPr>
      <w:r>
        <w:rPr>
          <w:rFonts w:ascii="Times New Roman" w:eastAsia="Times New Roman" w:hAnsi="Times New Roman" w:cs="Times New Roman"/>
          <w:sz w:val="28"/>
          <w:szCs w:val="28"/>
        </w:rPr>
        <w:t>Назначение наказания в виде административного штрафа должно основываться на данных, подтверждающих действительную необходимость применения к лицу, в отношении которого ведется производство по делу об административном правонарушении, такой меры ответственности, а также ее соразмерность в качестве единственно возможного способа достижения баланса публичных и частных интересов в рамках производства по делам об административных правонарушениях.</w:t>
      </w:r>
    </w:p>
    <w:p>
      <w:pPr>
        <w:spacing w:before="5" w:after="0" w:line="317" w:lineRule="atLeast"/>
        <w:ind w:left="5" w:right="29" w:firstLine="701"/>
        <w:jc w:val="both"/>
      </w:pPr>
      <w:r>
        <w:rPr>
          <w:rFonts w:ascii="Times New Roman" w:eastAsia="Times New Roman" w:hAnsi="Times New Roman" w:cs="Times New Roman"/>
          <w:sz w:val="28"/>
          <w:szCs w:val="28"/>
        </w:rPr>
        <w:t xml:space="preserve">Предупреждение - мера административного наказания, выраженная в </w:t>
      </w:r>
      <w:r>
        <w:rPr>
          <w:rFonts w:ascii="Times New Roman" w:eastAsia="Times New Roman" w:hAnsi="Times New Roman" w:cs="Times New Roman"/>
          <w:sz w:val="28"/>
          <w:szCs w:val="28"/>
        </w:rPr>
        <w:t>офи-циальном</w:t>
      </w:r>
      <w:r>
        <w:rPr>
          <w:rFonts w:ascii="Times New Roman" w:eastAsia="Times New Roman" w:hAnsi="Times New Roman" w:cs="Times New Roman"/>
          <w:sz w:val="28"/>
          <w:szCs w:val="28"/>
        </w:rPr>
        <w:t xml:space="preserve"> порицании физического или юридического лица. Предупреждение </w:t>
      </w:r>
      <w:r>
        <w:rPr>
          <w:rFonts w:ascii="Times New Roman" w:eastAsia="Times New Roman" w:hAnsi="Times New Roman" w:cs="Times New Roman"/>
          <w:sz w:val="28"/>
          <w:szCs w:val="28"/>
        </w:rPr>
        <w:t>вы-носится</w:t>
      </w:r>
      <w:r>
        <w:rPr>
          <w:rFonts w:ascii="Times New Roman" w:eastAsia="Times New Roman" w:hAnsi="Times New Roman" w:cs="Times New Roman"/>
          <w:sz w:val="28"/>
          <w:szCs w:val="28"/>
        </w:rPr>
        <w:t xml:space="preserve"> в письменной форме. Предупреждение устанавливается за впервые </w:t>
      </w:r>
      <w:r>
        <w:rPr>
          <w:rFonts w:ascii="Times New Roman" w:eastAsia="Times New Roman" w:hAnsi="Times New Roman" w:cs="Times New Roman"/>
          <w:sz w:val="28"/>
          <w:szCs w:val="28"/>
        </w:rPr>
        <w:t>со-вершенные</w:t>
      </w:r>
      <w:r>
        <w:rPr>
          <w:rFonts w:ascii="Times New Roman" w:eastAsia="Times New Roman" w:hAnsi="Times New Roman" w:cs="Times New Roman"/>
          <w:sz w:val="28"/>
          <w:szCs w:val="28"/>
        </w:rPr>
        <w:t xml:space="preserve">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 (ст. 3.4 КоАП РФ). </w:t>
      </w:r>
    </w:p>
    <w:p>
      <w:pPr>
        <w:spacing w:before="5" w:after="0" w:line="317" w:lineRule="atLeast"/>
        <w:ind w:left="5" w:right="29" w:firstLine="701"/>
        <w:jc w:val="both"/>
      </w:pPr>
      <w:r>
        <w:rPr>
          <w:rFonts w:ascii="Times New Roman" w:eastAsia="Times New Roman" w:hAnsi="Times New Roman" w:cs="Times New Roman"/>
          <w:sz w:val="28"/>
          <w:szCs w:val="28"/>
        </w:rPr>
        <w:t xml:space="preserve">Материалы дела об административном правонарушении не содержат данных о причинении действиями </w:t>
      </w:r>
      <w:r>
        <w:rPr>
          <w:rFonts w:ascii="Times New Roman" w:eastAsia="Times New Roman" w:hAnsi="Times New Roman" w:cs="Times New Roman"/>
          <w:sz w:val="28"/>
          <w:szCs w:val="28"/>
        </w:rPr>
        <w:t>Кнуревой</w:t>
      </w:r>
      <w:r>
        <w:rPr>
          <w:rFonts w:ascii="Times New Roman" w:eastAsia="Times New Roman" w:hAnsi="Times New Roman" w:cs="Times New Roman"/>
          <w:sz w:val="28"/>
          <w:szCs w:val="28"/>
        </w:rPr>
        <w:t xml:space="preserve"> Е.М.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вреда и наступлении последствий, представляющих существенное нарушение прав граждан, интересов общества и государства.</w:t>
      </w:r>
    </w:p>
    <w:p>
      <w:pPr>
        <w:spacing w:before="5" w:after="0" w:line="317" w:lineRule="atLeast"/>
        <w:ind w:left="5" w:right="29" w:firstLine="701"/>
        <w:jc w:val="both"/>
      </w:pPr>
      <w:r>
        <w:rPr>
          <w:rFonts w:ascii="Times New Roman" w:eastAsia="Times New Roman" w:hAnsi="Times New Roman" w:cs="Times New Roman"/>
          <w:sz w:val="28"/>
          <w:szCs w:val="28"/>
        </w:rPr>
        <w:t>Согласно статьи 4.1.1 Кодекса Российской Федерации об административных правонарушениях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pPr>
        <w:spacing w:before="5" w:after="0" w:line="317" w:lineRule="atLeast"/>
        <w:ind w:left="5" w:right="29" w:firstLine="701"/>
        <w:jc w:val="both"/>
      </w:pPr>
      <w:r>
        <w:rPr>
          <w:rFonts w:ascii="Times New Roman" w:eastAsia="Times New Roman" w:hAnsi="Times New Roman" w:cs="Times New Roman"/>
          <w:sz w:val="28"/>
          <w:szCs w:val="28"/>
        </w:rPr>
        <w:t xml:space="preserve">В силу статьи 4.6 КоАП РФ лицо, которому назначено административное наказание за совершение административного правонарушения, считается </w:t>
      </w:r>
      <w:r>
        <w:rPr>
          <w:rFonts w:ascii="Times New Roman" w:eastAsia="Times New Roman" w:hAnsi="Times New Roman" w:cs="Times New Roman"/>
          <w:sz w:val="28"/>
          <w:szCs w:val="28"/>
        </w:rPr>
        <w:t>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pPr>
        <w:spacing w:before="5" w:after="0" w:line="317" w:lineRule="atLeast"/>
        <w:ind w:left="5" w:right="29" w:firstLine="701"/>
        <w:jc w:val="both"/>
      </w:pPr>
      <w:r>
        <w:rPr>
          <w:rFonts w:ascii="Times New Roman" w:eastAsia="Times New Roman" w:hAnsi="Times New Roman" w:cs="Times New Roman"/>
          <w:sz w:val="28"/>
          <w:szCs w:val="28"/>
        </w:rPr>
        <w:t xml:space="preserve">Материалы дела не содержат сведений о привлечении </w:t>
      </w:r>
      <w:r>
        <w:rPr>
          <w:rFonts w:ascii="Times New Roman" w:eastAsia="Times New Roman" w:hAnsi="Times New Roman" w:cs="Times New Roman"/>
          <w:sz w:val="28"/>
          <w:szCs w:val="28"/>
        </w:rPr>
        <w:t>Кнуревой</w:t>
      </w:r>
      <w:r>
        <w:rPr>
          <w:rFonts w:ascii="Times New Roman" w:eastAsia="Times New Roman" w:hAnsi="Times New Roman" w:cs="Times New Roman"/>
          <w:sz w:val="28"/>
          <w:szCs w:val="28"/>
        </w:rPr>
        <w:t xml:space="preserve"> Е.М.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ранее к административной ответственности за аналогичное правонарушение. </w:t>
      </w:r>
    </w:p>
    <w:p>
      <w:pPr>
        <w:spacing w:before="5" w:after="0" w:line="317" w:lineRule="atLeast"/>
        <w:ind w:left="5" w:right="29" w:firstLine="701"/>
        <w:jc w:val="both"/>
      </w:pPr>
      <w:r>
        <w:rPr>
          <w:rFonts w:ascii="Times New Roman" w:eastAsia="Times New Roman" w:hAnsi="Times New Roman" w:cs="Times New Roman"/>
          <w:sz w:val="28"/>
          <w:szCs w:val="28"/>
        </w:rPr>
        <w:t>На основании изложенного суд считает возможным применить положения статьи 4.1.1 КоАП РФ о возможности замены административного наказания в виде административного штрафа предупреждением.</w:t>
      </w:r>
    </w:p>
    <w:p>
      <w:pPr>
        <w:spacing w:before="5" w:after="0" w:line="317" w:lineRule="atLeast"/>
        <w:ind w:left="5" w:right="29" w:firstLine="701"/>
        <w:jc w:val="both"/>
      </w:pPr>
      <w:r>
        <w:rPr>
          <w:rFonts w:ascii="Times New Roman" w:eastAsia="Times New Roman" w:hAnsi="Times New Roman" w:cs="Times New Roman"/>
          <w:sz w:val="28"/>
          <w:szCs w:val="28"/>
        </w:rPr>
        <w:t>На основании изложенного и руководствуясь ст. ст. 29.9-29.11 КоАП РФ, судья</w:t>
      </w:r>
    </w:p>
    <w:p>
      <w:pPr>
        <w:spacing w:before="5" w:after="0" w:line="317" w:lineRule="atLeast"/>
        <w:ind w:left="5" w:right="29" w:firstLine="701"/>
        <w:jc w:val="center"/>
      </w:pPr>
      <w:r>
        <w:rPr>
          <w:rFonts w:ascii="Times New Roman" w:eastAsia="Times New Roman" w:hAnsi="Times New Roman" w:cs="Times New Roman"/>
          <w:sz w:val="28"/>
          <w:szCs w:val="28"/>
        </w:rPr>
        <w:t>ПОСТАНОВИЛ:</w:t>
      </w:r>
    </w:p>
    <w:p>
      <w:pPr>
        <w:spacing w:before="5" w:after="0" w:line="317" w:lineRule="atLeast"/>
        <w:ind w:left="5" w:right="29" w:firstLine="701"/>
        <w:jc w:val="both"/>
      </w:pPr>
      <w:r>
        <w:rPr>
          <w:rFonts w:ascii="Times New Roman" w:eastAsia="Times New Roman" w:hAnsi="Times New Roman" w:cs="Times New Roman"/>
          <w:sz w:val="28"/>
          <w:szCs w:val="28"/>
        </w:rPr>
        <w:t>Должностное лицо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специалиста по кадрам федерального государственного бюджетного учреждения «Государственный природный заповедник» «Юганский» </w:t>
      </w:r>
      <w:r>
        <w:rPr>
          <w:rFonts w:ascii="Times New Roman" w:eastAsia="Times New Roman" w:hAnsi="Times New Roman" w:cs="Times New Roman"/>
          <w:sz w:val="28"/>
          <w:szCs w:val="28"/>
        </w:rPr>
        <w:t>Кнурев</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Елен</w:t>
      </w:r>
      <w:r>
        <w:rPr>
          <w:rFonts w:ascii="Times New Roman" w:eastAsia="Times New Roman" w:hAnsi="Times New Roman" w:cs="Times New Roman"/>
          <w:sz w:val="28"/>
          <w:szCs w:val="28"/>
        </w:rPr>
        <w:t xml:space="preserve">у Михайловну </w:t>
      </w:r>
      <w:r>
        <w:rPr>
          <w:rFonts w:ascii="Times New Roman" w:eastAsia="Times New Roman" w:hAnsi="Times New Roman" w:cs="Times New Roman"/>
          <w:sz w:val="28"/>
          <w:szCs w:val="28"/>
        </w:rPr>
        <w:t>признать виновной в совершении административного правонарушения, предусмотренного ч. 1 ст. 15.33.2 Кодекса Российской Федерации об административных правонарушениях, и подвергнуть административному наказанию в виде предупреждения.</w:t>
      </w:r>
    </w:p>
    <w:p>
      <w:pPr>
        <w:spacing w:before="5" w:after="0" w:line="317" w:lineRule="atLeast"/>
        <w:ind w:left="5" w:right="29" w:firstLine="701"/>
        <w:jc w:val="both"/>
      </w:pPr>
      <w:r>
        <w:rPr>
          <w:rFonts w:ascii="Times New Roman" w:eastAsia="Times New Roman" w:hAnsi="Times New Roman" w:cs="Times New Roman"/>
          <w:sz w:val="28"/>
          <w:szCs w:val="28"/>
        </w:rPr>
        <w:t xml:space="preserve">Постановление может быть обжаловано в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районный суд Ханты-Мансийского автономного округа – Югры путем подачи жалобы через мирового судью судебного участка № 2 Сургутского судебного района Ханты-Мансийского автономного округа - Югры в течение 10 суток со дня вручения или получения копии постановления.</w:t>
      </w:r>
      <w:r>
        <w:rPr>
          <w:rFonts w:ascii="Times New Roman" w:eastAsia="Times New Roman" w:hAnsi="Times New Roman" w:cs="Times New Roman"/>
          <w:sz w:val="28"/>
          <w:szCs w:val="28"/>
        </w:rPr>
        <w:t xml:space="preserve">         </w:t>
      </w:r>
    </w:p>
    <w:p>
      <w:pPr>
        <w:spacing w:before="0" w:after="0" w:line="360" w:lineRule="auto"/>
        <w:rPr>
          <w:sz w:val="28"/>
          <w:szCs w:val="28"/>
        </w:rPr>
      </w:pPr>
    </w:p>
    <w:p>
      <w:pPr>
        <w:spacing w:before="0" w:after="0" w:line="360" w:lineRule="auto"/>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Е.Н. Михайлова</w:t>
      </w:r>
    </w:p>
    <w:p>
      <w:pPr>
        <w:spacing w:before="0" w:after="0"/>
        <w:rPr>
          <w:sz w:val="28"/>
          <w:szCs w:val="28"/>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33rplc-9">
    <w:name w:val="cat-ExternalSystemDefined grp-33 rplc-9"/>
    <w:basedOn w:val="DefaultParagraphFont"/>
  </w:style>
  <w:style w:type="character" w:customStyle="1" w:styleId="cat-PassportDatagrp-22rplc-10">
    <w:name w:val="cat-PassportData grp-22 rplc-10"/>
    <w:basedOn w:val="DefaultParagraphFont"/>
  </w:style>
  <w:style w:type="character" w:customStyle="1" w:styleId="cat-UserDefinedgrp-37rplc-12">
    <w:name w:val="cat-UserDefined grp-37 rplc-12"/>
    <w:basedOn w:val="DefaultParagraphFont"/>
  </w:style>
  <w:style w:type="character" w:customStyle="1" w:styleId="cat-UserDefinedgrp-38rplc-14">
    <w:name w:val="cat-UserDefined grp-38 rplc-14"/>
    <w:basedOn w:val="DefaultParagraphFont"/>
  </w:style>
  <w:style w:type="character" w:customStyle="1" w:styleId="cat-PassportDatagrp-23rplc-18">
    <w:name w:val="cat-PassportData grp-23 rplc-18"/>
    <w:basedOn w:val="DefaultParagraphFont"/>
  </w:style>
  <w:style w:type="character" w:customStyle="1" w:styleId="cat-ExternalSystemDefinedgrp-36rplc-19">
    <w:name w:val="cat-ExternalSystemDefined grp-36 rplc-19"/>
    <w:basedOn w:val="DefaultParagraphFont"/>
  </w:style>
  <w:style w:type="character" w:customStyle="1" w:styleId="cat-ExternalSystemDefinedgrp-35rplc-20">
    <w:name w:val="cat-ExternalSystemDefined grp-35 rplc-20"/>
    <w:basedOn w:val="DefaultParagraphFont"/>
  </w:style>
  <w:style w:type="character" w:customStyle="1" w:styleId="cat-ExternalSystemDefinedgrp-34rplc-21">
    <w:name w:val="cat-ExternalSystemDefined grp-34 rplc-21"/>
    <w:basedOn w:val="DefaultParagraphFont"/>
  </w:style>
  <w:style w:type="character" w:customStyle="1" w:styleId="cat-ExternalSystemDefinedgrp-32rplc-22">
    <w:name w:val="cat-ExternalSystemDefined grp-32 rplc-22"/>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